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9D" w:rsidRDefault="00A349C0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C379D" w:rsidRDefault="00A349C0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C379D" w:rsidRDefault="00A349C0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C379D" w:rsidRDefault="00A349C0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EC379D" w:rsidRDefault="00EC379D" w:rsidP="00EC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2EC">
        <w:rPr>
          <w:rFonts w:ascii="Times New Roman" w:eastAsia="Times New Roman" w:hAnsi="Times New Roman" w:cs="Times New Roman"/>
          <w:sz w:val="24"/>
          <w:szCs w:val="24"/>
          <w:lang w:val="sr-Cyrl-RS"/>
        </w:rPr>
        <w:t>06-2/230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EC379D" w:rsidRDefault="00D702EC" w:rsidP="00EC3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C379D" w:rsidRDefault="00A349C0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C379D" w:rsidRDefault="00EC379D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79D" w:rsidRDefault="00A349C0" w:rsidP="00EC3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EC379D" w:rsidRDefault="003776DB" w:rsidP="00EC3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47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C379D" w:rsidRDefault="00A349C0" w:rsidP="00EC3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1DA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C379D" w:rsidRDefault="00EC379D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Pr="008A1CE9" w:rsidRDefault="00EC379D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56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56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B56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61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F5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379D" w:rsidRDefault="00EC379D" w:rsidP="00EC37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379D" w:rsidRDefault="00EC379D" w:rsidP="00EC37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DF57A5" w:rsidRDefault="00EC379D" w:rsidP="00DF57A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9236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DF57A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C379D" w:rsidRDefault="00EC379D" w:rsidP="00EC379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379D" w:rsidRDefault="00EC379D" w:rsidP="00EC3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C379D" w:rsidRDefault="00EC379D" w:rsidP="00EC37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A349C0" w:rsidP="00EC3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C379D" w:rsidRDefault="00EC379D" w:rsidP="00EC3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379D" w:rsidRDefault="00A349C0" w:rsidP="00EC37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7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EC3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379D" w:rsidRDefault="00EC379D" w:rsidP="00EC379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379D" w:rsidRPr="00F059C5" w:rsidRDefault="00EC379D" w:rsidP="00EC37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F059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03FD7">
        <w:rPr>
          <w:rFonts w:ascii="Times New Roman" w:hAnsi="Times New Roman" w:cs="Times New Roman"/>
          <w:sz w:val="24"/>
          <w:szCs w:val="24"/>
          <w:lang w:val="sr-Cyrl-RS"/>
        </w:rPr>
        <w:t>46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379D" w:rsidRDefault="00EC379D" w:rsidP="00EC37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379D" w:rsidRPr="008A1CE9" w:rsidRDefault="00A349C0" w:rsidP="00EC37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EC3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EC3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C3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C379D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EC37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37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E51BE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Radne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grupe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ispunjenosti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uslova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učesnika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konkursa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organa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konkurencije</w:t>
      </w:r>
      <w:r w:rsidR="00EC379D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900A75" w:rsidRDefault="00EC379D" w:rsidP="00EC37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3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532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pregledala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9236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36A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pregledane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92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0A75" w:rsidRDefault="002532AA" w:rsidP="008F6E16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E35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900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00A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izvestile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DF57A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900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900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="00900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0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su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svi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učesnici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oglašenog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izbor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predsednika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članova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Saveta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Komisije</w:t>
      </w:r>
      <w:r w:rsidR="008F6E16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 w:rsidR="008F6E16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zaštitu</w:t>
      </w:r>
      <w:r w:rsidR="008F6E16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blagovremeno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podneli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prijave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konkursnu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dokumentaciju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; </w:t>
      </w:r>
      <w:r w:rsidR="00A349C0">
        <w:rPr>
          <w:rFonts w:ascii="Times New Roman" w:hAnsi="Times New Roman" w:cs="Times New Roman"/>
          <w:sz w:val="24"/>
          <w:lang w:val="sr-Cyrl-RS"/>
        </w:rPr>
        <w:t>da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učesnik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Ristić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Zoran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rođen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1953.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ispunio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uslove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starosnu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penziju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2018.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što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analogno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članu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A349C0">
        <w:rPr>
          <w:rFonts w:ascii="Times New Roman" w:hAnsi="Times New Roman" w:cs="Times New Roman"/>
          <w:sz w:val="24"/>
          <w:lang w:val="sr-Cyrl-RS"/>
        </w:rPr>
        <w:t>Zakona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razlog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nemogućnost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obavljanja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dužnosti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; </w:t>
      </w:r>
      <w:r w:rsidR="00A349C0">
        <w:rPr>
          <w:rFonts w:ascii="Times New Roman" w:hAnsi="Times New Roman" w:cs="Times New Roman"/>
          <w:sz w:val="24"/>
          <w:lang w:val="sr-Cyrl-RS"/>
        </w:rPr>
        <w:t>da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učesnik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fotokopije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overene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0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="0090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="00900A75">
        <w:rPr>
          <w:rFonts w:ascii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</w:rPr>
        <w:t>u</w:t>
      </w:r>
      <w:r w:rsidR="0090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originalu</w:t>
      </w:r>
      <w:proofErr w:type="spellEnd"/>
      <w:r w:rsidR="0090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00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overeno</w:t>
      </w:r>
      <w:proofErr w:type="spellEnd"/>
      <w:r w:rsidR="00A349C0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fotokopiji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“;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povukao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vraćena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 w:rsidR="00900A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utvrdila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349C0">
        <w:rPr>
          <w:rFonts w:ascii="Times New Roman" w:hAnsi="Times New Roman" w:cs="Times New Roman"/>
          <w:sz w:val="24"/>
          <w:lang w:val="sr-Cyrl-RS"/>
        </w:rPr>
        <w:t>riterijume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uslove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iz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Zakona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oglašenog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ispunjava</w:t>
      </w:r>
      <w:r w:rsidR="002F6FD3">
        <w:rPr>
          <w:rFonts w:ascii="Times New Roman" w:hAnsi="Times New Roman" w:cs="Times New Roman"/>
          <w:sz w:val="24"/>
          <w:lang w:val="sr-Cyrl-RS"/>
        </w:rPr>
        <w:t xml:space="preserve"> 23 </w:t>
      </w:r>
      <w:r w:rsidR="00A349C0">
        <w:rPr>
          <w:rFonts w:ascii="Times New Roman" w:hAnsi="Times New Roman" w:cs="Times New Roman"/>
          <w:sz w:val="24"/>
          <w:lang w:val="sr-Cyrl-RS"/>
        </w:rPr>
        <w:t>učesnika</w:t>
      </w:r>
      <w:r w:rsidR="002F6FD3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 w:rsidR="002F6FD3"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 w:rsidR="002F6FD3">
        <w:rPr>
          <w:rFonts w:ascii="Times New Roman" w:hAnsi="Times New Roman" w:cs="Times New Roman"/>
          <w:sz w:val="24"/>
          <w:lang w:val="sr-Cyrl-RS"/>
        </w:rPr>
        <w:t>.</w:t>
      </w:r>
      <w:r w:rsidR="00900A75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9427A2" w:rsidRDefault="009427A2" w:rsidP="009427A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lang w:val="sr-Cyrl-RS"/>
        </w:rPr>
        <w:t>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diskusiji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Snežana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B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lang w:val="sr-Cyrl-RS"/>
        </w:rPr>
        <w:t>Petrović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Gorica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Gajić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Tomić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A850EC" w:rsidRDefault="00EC379D" w:rsidP="00EC379D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10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E35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F57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DF57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F57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57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DF57A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DF57A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850EC" w:rsidRDefault="009427A2" w:rsidP="00A85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850EC" w:rsidRDefault="00A850EC" w:rsidP="00A8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pregledala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pregledane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A850EC" w:rsidRDefault="00A850EC" w:rsidP="00A850EC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95/13)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A349C0"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stranica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850EC" w:rsidRDefault="00A349C0" w:rsidP="00A85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50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A850EC" w:rsidRDefault="00A850EC" w:rsidP="00A850E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421621">
        <w:rPr>
          <w:rFonts w:ascii="Times New Roman" w:hAnsi="Times New Roman" w:cs="Times New Roman"/>
          <w:sz w:val="24"/>
          <w:lang w:val="sr-Cyrl-RS"/>
        </w:rPr>
        <w:t xml:space="preserve">1. </w:t>
      </w:r>
      <w:r w:rsidR="00A349C0">
        <w:rPr>
          <w:rFonts w:ascii="Times New Roman" w:hAnsi="Times New Roman" w:cs="Times New Roman"/>
          <w:sz w:val="24"/>
          <w:lang w:val="sr-Cyrl-RS"/>
        </w:rPr>
        <w:t>Svi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izbor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članova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Saveta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Komisije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podneli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prijave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A850EC" w:rsidRDefault="00A850EC" w:rsidP="00A850E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 xml:space="preserve">2.  </w:t>
      </w:r>
      <w:r w:rsidR="00A349C0">
        <w:rPr>
          <w:rFonts w:ascii="Times New Roman" w:hAnsi="Times New Roman" w:cs="Times New Roman"/>
          <w:sz w:val="24"/>
          <w:lang w:val="sr-Cyrl-RS"/>
        </w:rPr>
        <w:t>Učesnik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Ristić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Zoran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rođen</w:t>
      </w:r>
      <w:r>
        <w:rPr>
          <w:rFonts w:ascii="Times New Roman" w:hAnsi="Times New Roman" w:cs="Times New Roman"/>
          <w:sz w:val="24"/>
          <w:lang w:val="sr-Cyrl-RS"/>
        </w:rPr>
        <w:t xml:space="preserve"> 1953.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ispunio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uslove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starosnu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penziju</w:t>
      </w:r>
      <w:r>
        <w:rPr>
          <w:rFonts w:ascii="Times New Roman" w:hAnsi="Times New Roman" w:cs="Times New Roman"/>
          <w:sz w:val="24"/>
          <w:lang w:val="sr-Cyrl-RS"/>
        </w:rPr>
        <w:t xml:space="preserve"> 2018.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što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analogno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članu</w:t>
      </w:r>
      <w:r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A349C0">
        <w:rPr>
          <w:rFonts w:ascii="Times New Roman" w:hAnsi="Times New Roman" w:cs="Times New Roman"/>
          <w:sz w:val="24"/>
          <w:lang w:val="sr-Cyrl-RS"/>
        </w:rPr>
        <w:t>Zakona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razlog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nemogućnost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obavljanja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dužnosti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A850EC" w:rsidRDefault="00A850EC" w:rsidP="00A850E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  <w:t xml:space="preserve">3. </w:t>
      </w:r>
      <w:r w:rsidR="00A349C0">
        <w:rPr>
          <w:rFonts w:ascii="Times New Roman" w:hAnsi="Times New Roman" w:cs="Times New Roman"/>
          <w:sz w:val="24"/>
          <w:lang w:val="sr-Cyrl-RS"/>
        </w:rPr>
        <w:t>Učesnik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A60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A60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fotokopije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overene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</w:rPr>
        <w:t>u</w:t>
      </w:r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originalu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overeno</w:t>
      </w:r>
      <w:proofErr w:type="spellEnd"/>
      <w:r w:rsidR="00A349C0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fotokopiji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850EC" w:rsidRDefault="00A850EC" w:rsidP="00A850E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povukao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vraćena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50EC" w:rsidRDefault="00A850EC" w:rsidP="00A850E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  <w:t xml:space="preserve">5.  </w:t>
      </w:r>
      <w:r w:rsidR="00A349C0">
        <w:rPr>
          <w:rFonts w:ascii="Times New Roman" w:hAnsi="Times New Roman" w:cs="Times New Roman"/>
          <w:sz w:val="24"/>
          <w:lang w:val="sr-Cyrl-RS"/>
        </w:rPr>
        <w:t>Kriterijume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uslove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iz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Zakona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ispunjava</w:t>
      </w:r>
      <w:r>
        <w:rPr>
          <w:rFonts w:ascii="Times New Roman" w:hAnsi="Times New Roman" w:cs="Times New Roman"/>
          <w:sz w:val="24"/>
          <w:lang w:val="sr-Cyrl-RS"/>
        </w:rPr>
        <w:t xml:space="preserve"> 23 </w:t>
      </w:r>
      <w:r w:rsidR="00A349C0">
        <w:rPr>
          <w:rFonts w:ascii="Times New Roman" w:hAnsi="Times New Roman" w:cs="Times New Roman"/>
          <w:sz w:val="24"/>
          <w:lang w:val="sr-Cyrl-RS"/>
        </w:rPr>
        <w:t>učesnika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: 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Milutinović</w:t>
      </w:r>
      <w:proofErr w:type="spellEnd"/>
      <w:r w:rsidR="00A850EC" w:rsidRPr="00F75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Veljko</w:t>
      </w:r>
      <w:proofErr w:type="spellEnd"/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Vignjević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Bratislav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Mišković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Vukašinović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Radić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Jurić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Nenadović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Danković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Stepanović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Bajalović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Dijana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Tintor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Vladica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A850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Đošić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Siniša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Cvetković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Bokan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Đorđo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Kalaba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</w:p>
    <w:p w:rsidR="00A850EC" w:rsidRPr="00F75CF7" w:rsidRDefault="00A349C0" w:rsidP="00A850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Tešanović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850EC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</w:p>
    <w:p w:rsidR="00A850EC" w:rsidRDefault="00A850EC" w:rsidP="00A850E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A850EC" w:rsidRDefault="00A349C0" w:rsidP="00A850EC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O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nj</w:t>
      </w:r>
      <w:r w:rsidR="00A850EC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</w:t>
      </w:r>
    </w:p>
    <w:p w:rsidR="00A850EC" w:rsidRPr="0027037A" w:rsidRDefault="00A850EC" w:rsidP="00A850E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lang w:val="sr-Cyrl-RS"/>
        </w:rPr>
        <w:t>Odbor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privredu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razvoj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trgovinu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turizam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46. </w:t>
      </w:r>
      <w:r w:rsidR="00A349C0">
        <w:rPr>
          <w:rFonts w:ascii="Times New Roman" w:hAnsi="Times New Roman" w:cs="Times New Roman"/>
          <w:sz w:val="24"/>
          <w:lang w:val="sr-Cyrl-RS"/>
        </w:rPr>
        <w:t>sednici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održanoj</w:t>
      </w:r>
      <w:r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A349C0">
        <w:rPr>
          <w:rFonts w:ascii="Times New Roman" w:hAnsi="Times New Roman" w:cs="Times New Roman"/>
          <w:sz w:val="24"/>
          <w:lang w:val="sr-Cyrl-RS"/>
        </w:rPr>
        <w:t>septembra</w:t>
      </w:r>
      <w:r>
        <w:rPr>
          <w:rFonts w:ascii="Times New Roman" w:hAnsi="Times New Roman" w:cs="Times New Roman"/>
          <w:sz w:val="24"/>
          <w:lang w:val="sr-Cyrl-RS"/>
        </w:rPr>
        <w:t xml:space="preserve"> 2019.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odlučio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obrazuje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Radnu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grupu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95822"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F958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F958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F958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703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dobijenu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2703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50EC" w:rsidRDefault="00A850EC" w:rsidP="00A850E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sednici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Radne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grupe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održanoj</w:t>
      </w:r>
      <w:r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A349C0">
        <w:rPr>
          <w:rFonts w:ascii="Times New Roman" w:hAnsi="Times New Roman" w:cs="Times New Roman"/>
          <w:sz w:val="24"/>
          <w:lang w:val="sr-Cyrl-RS"/>
        </w:rPr>
        <w:t>septembra</w:t>
      </w:r>
      <w:r>
        <w:rPr>
          <w:rFonts w:ascii="Times New Roman" w:hAnsi="Times New Roman" w:cs="Times New Roman"/>
          <w:sz w:val="24"/>
          <w:lang w:val="sr-Cyrl-RS"/>
        </w:rPr>
        <w:t xml:space="preserve"> 2019.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članovi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Radne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grupe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pregledali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originalnu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dobijenu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od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strane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učesnika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Latn-RS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osnovu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pregledane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dokumentacije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konstatovali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svi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učesnici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dostavili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dokumentaciju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lang w:val="sr-Cyrl-RS"/>
        </w:rPr>
        <w:t>Radna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grupa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konstatovala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Ristić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Zoran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rođen</w:t>
      </w:r>
      <w:r>
        <w:rPr>
          <w:rFonts w:ascii="Times New Roman" w:hAnsi="Times New Roman" w:cs="Times New Roman"/>
          <w:sz w:val="24"/>
          <w:lang w:val="sr-Cyrl-RS"/>
        </w:rPr>
        <w:t xml:space="preserve"> 1953.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ispunio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uslove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starosnu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penziju</w:t>
      </w:r>
      <w:r>
        <w:rPr>
          <w:rFonts w:ascii="Times New Roman" w:hAnsi="Times New Roman" w:cs="Times New Roman"/>
          <w:sz w:val="24"/>
          <w:lang w:val="sr-Cyrl-RS"/>
        </w:rPr>
        <w:t xml:space="preserve"> 2018. </w:t>
      </w:r>
      <w:r w:rsidR="00A349C0">
        <w:rPr>
          <w:rFonts w:ascii="Times New Roman" w:hAnsi="Times New Roman" w:cs="Times New Roman"/>
          <w:sz w:val="24"/>
          <w:lang w:val="sr-Cyrl-RS"/>
        </w:rPr>
        <w:t>godine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što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je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analogno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članu</w:t>
      </w:r>
      <w:r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A349C0">
        <w:rPr>
          <w:rFonts w:ascii="Times New Roman" w:hAnsi="Times New Roman" w:cs="Times New Roman"/>
          <w:sz w:val="24"/>
          <w:lang w:val="sr-Cyrl-RS"/>
        </w:rPr>
        <w:t>Zakona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95/13)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lang w:val="sr-Cyrl-RS"/>
        </w:rPr>
        <w:t>razlog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nemogućnost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obavljanja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dužnosti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lang w:val="sr-Cyrl-RS"/>
        </w:rPr>
        <w:t>Učesnik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A60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A60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fotokopije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overene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Neophodan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</w:rPr>
        <w:t>u</w:t>
      </w:r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originalu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C0">
        <w:rPr>
          <w:rFonts w:ascii="Times New Roman" w:hAnsi="Times New Roman" w:cs="Times New Roman"/>
          <w:sz w:val="24"/>
          <w:szCs w:val="24"/>
        </w:rPr>
        <w:t>overeno</w:t>
      </w:r>
      <w:proofErr w:type="spellEnd"/>
      <w:r w:rsidR="00A349C0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Pr="00586CFD">
        <w:rPr>
          <w:rFonts w:ascii="Times New Roman" w:hAnsi="Times New Roman" w:cs="Times New Roman"/>
          <w:sz w:val="24"/>
          <w:szCs w:val="24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fotokopiji</w:t>
      </w:r>
      <w:r w:rsidRPr="00586CFD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Pr="00992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povukao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vraćena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50EC" w:rsidRDefault="00A850EC" w:rsidP="00A850E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9427A2">
        <w:rPr>
          <w:rFonts w:ascii="Times New Roman" w:hAnsi="Times New Roman" w:cs="Times New Roman"/>
          <w:sz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lang w:val="sr-Cyrl-RS"/>
        </w:rPr>
        <w:t>Kriterijume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uslove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iz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Zakona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zaštiti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oglašenog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javnog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konkursa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ispunjava</w:t>
      </w:r>
      <w:r>
        <w:rPr>
          <w:rFonts w:ascii="Times New Roman" w:hAnsi="Times New Roman" w:cs="Times New Roman"/>
          <w:sz w:val="24"/>
          <w:lang w:val="sr-Cyrl-RS"/>
        </w:rPr>
        <w:t xml:space="preserve"> 23 </w:t>
      </w:r>
      <w:r w:rsidR="00A349C0">
        <w:rPr>
          <w:rFonts w:ascii="Times New Roman" w:hAnsi="Times New Roman" w:cs="Times New Roman"/>
          <w:sz w:val="24"/>
          <w:lang w:val="sr-Cyrl-RS"/>
        </w:rPr>
        <w:t>prijavljena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lang w:val="sr-Cyrl-RS"/>
        </w:rPr>
        <w:t>učesnika</w:t>
      </w:r>
      <w:r>
        <w:rPr>
          <w:rFonts w:ascii="Times New Roman" w:hAnsi="Times New Roman" w:cs="Times New Roman"/>
          <w:sz w:val="24"/>
          <w:lang w:val="sr-Cyrl-RS"/>
        </w:rPr>
        <w:t xml:space="preserve">.“ </w:t>
      </w:r>
    </w:p>
    <w:p w:rsidR="00A850EC" w:rsidRPr="00A850EC" w:rsidRDefault="009427A2" w:rsidP="009427A2">
      <w:pPr>
        <w:widowControl w:val="0"/>
        <w:tabs>
          <w:tab w:val="left" w:pos="108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</w:p>
    <w:p w:rsidR="00BC034C" w:rsidRDefault="00BC034C" w:rsidP="00EC379D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13,00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azbučnom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prezimena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obaviti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4406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034C" w:rsidRPr="008A1CE9" w:rsidRDefault="00BC034C" w:rsidP="00EC379D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A349C0" w:rsidP="00EC379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C0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BC03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034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EC3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4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27A2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EC37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27A2" w:rsidRDefault="009427A2" w:rsidP="00EC379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C379D" w:rsidRPr="002158FA" w:rsidRDefault="00EC379D" w:rsidP="00EC379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79D" w:rsidRDefault="00EC379D" w:rsidP="00EC37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379D" w:rsidRDefault="00EC379D" w:rsidP="00EC37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EC379D" w:rsidRDefault="00EC379D" w:rsidP="00EC37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49C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EC379D" w:rsidRPr="00982732" w:rsidRDefault="00EC379D" w:rsidP="00EC379D">
      <w:pPr>
        <w:rPr>
          <w:lang w:val="sr-Cyrl-RS"/>
        </w:rPr>
      </w:pPr>
    </w:p>
    <w:p w:rsidR="000C648D" w:rsidRPr="00D702EC" w:rsidRDefault="000C648D">
      <w:pPr>
        <w:rPr>
          <w:lang w:val="sr-Cyrl-RS"/>
        </w:rPr>
      </w:pPr>
    </w:p>
    <w:sectPr w:rsidR="000C648D" w:rsidRPr="00D702EC" w:rsidSect="0094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CD" w:rsidRDefault="000076CD">
      <w:pPr>
        <w:spacing w:after="0" w:line="240" w:lineRule="auto"/>
      </w:pPr>
      <w:r>
        <w:separator/>
      </w:r>
    </w:p>
  </w:endnote>
  <w:endnote w:type="continuationSeparator" w:id="0">
    <w:p w:rsidR="000076CD" w:rsidRDefault="0000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C0" w:rsidRDefault="00A34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C0" w:rsidRDefault="00A34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C0" w:rsidRDefault="00A34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CD" w:rsidRDefault="000076CD">
      <w:pPr>
        <w:spacing w:after="0" w:line="240" w:lineRule="auto"/>
      </w:pPr>
      <w:r>
        <w:separator/>
      </w:r>
    </w:p>
  </w:footnote>
  <w:footnote w:type="continuationSeparator" w:id="0">
    <w:p w:rsidR="000076CD" w:rsidRDefault="0000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C0" w:rsidRDefault="00A34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449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544A" w:rsidRDefault="00BC03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9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544A" w:rsidRDefault="000076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C0" w:rsidRDefault="00A34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1D"/>
    <w:multiLevelType w:val="hybridMultilevel"/>
    <w:tmpl w:val="5DB4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7624C"/>
    <w:multiLevelType w:val="hybridMultilevel"/>
    <w:tmpl w:val="422A9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D"/>
    <w:rsid w:val="000076CD"/>
    <w:rsid w:val="000C648D"/>
    <w:rsid w:val="002532AA"/>
    <w:rsid w:val="002F6FD3"/>
    <w:rsid w:val="00303F00"/>
    <w:rsid w:val="003776DB"/>
    <w:rsid w:val="00440601"/>
    <w:rsid w:val="00652ACF"/>
    <w:rsid w:val="006A70B0"/>
    <w:rsid w:val="00703FD7"/>
    <w:rsid w:val="00717583"/>
    <w:rsid w:val="00794553"/>
    <w:rsid w:val="008F6E16"/>
    <w:rsid w:val="00900A75"/>
    <w:rsid w:val="009236AF"/>
    <w:rsid w:val="009427A2"/>
    <w:rsid w:val="00954AA1"/>
    <w:rsid w:val="00A349C0"/>
    <w:rsid w:val="00A77B69"/>
    <w:rsid w:val="00A850EC"/>
    <w:rsid w:val="00AE35D6"/>
    <w:rsid w:val="00B10223"/>
    <w:rsid w:val="00B561DA"/>
    <w:rsid w:val="00BC034C"/>
    <w:rsid w:val="00C03FD3"/>
    <w:rsid w:val="00C5353D"/>
    <w:rsid w:val="00CE1637"/>
    <w:rsid w:val="00D702EC"/>
    <w:rsid w:val="00DD6053"/>
    <w:rsid w:val="00DF57A5"/>
    <w:rsid w:val="00E51BE7"/>
    <w:rsid w:val="00E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9D"/>
  </w:style>
  <w:style w:type="paragraph" w:styleId="ListParagraph">
    <w:name w:val="List Paragraph"/>
    <w:basedOn w:val="Normal"/>
    <w:uiPriority w:val="34"/>
    <w:qFormat/>
    <w:rsid w:val="00A850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9D"/>
  </w:style>
  <w:style w:type="paragraph" w:styleId="ListParagraph">
    <w:name w:val="List Paragraph"/>
    <w:basedOn w:val="Normal"/>
    <w:uiPriority w:val="34"/>
    <w:qFormat/>
    <w:rsid w:val="00A850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2019-11-27T07:30:00Z</dcterms:created>
  <dcterms:modified xsi:type="dcterms:W3CDTF">2019-11-27T07:30:00Z</dcterms:modified>
</cp:coreProperties>
</file>